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9054" w14:textId="77777777" w:rsidR="00321EAF" w:rsidRDefault="00321EAF" w:rsidP="00795B5F">
      <w:pPr>
        <w:spacing w:after="0"/>
        <w:rPr>
          <w:lang w:val="en-NZ"/>
        </w:rPr>
      </w:pPr>
      <w:r w:rsidRPr="00321EAF">
        <w:rPr>
          <w:lang w:val="en-NZ"/>
        </w:rPr>
        <w:t>(Letterhead of the end-user in the country of destination)</w:t>
      </w:r>
    </w:p>
    <w:p w14:paraId="4A23BB42" w14:textId="77777777" w:rsidR="000C1862" w:rsidRPr="00321EAF" w:rsidRDefault="000C1862" w:rsidP="00321EAF">
      <w:pPr>
        <w:rPr>
          <w:lang w:val="en-NZ"/>
        </w:rPr>
      </w:pPr>
    </w:p>
    <w:p w14:paraId="57D3BD86" w14:textId="77777777" w:rsidR="00321EAF" w:rsidRDefault="00B64441" w:rsidP="00795B5F">
      <w:pPr>
        <w:spacing w:after="120"/>
        <w:rPr>
          <w:b/>
          <w:bCs/>
          <w:sz w:val="28"/>
          <w:szCs w:val="28"/>
          <w:lang w:val="en-NZ"/>
        </w:rPr>
      </w:pPr>
      <w:r w:rsidRPr="00B64441">
        <w:rPr>
          <w:b/>
          <w:bCs/>
          <w:sz w:val="28"/>
          <w:szCs w:val="28"/>
          <w:lang w:val="en-NZ"/>
        </w:rPr>
        <w:t>End-user certificate (EUC)</w:t>
      </w:r>
      <w:r>
        <w:rPr>
          <w:b/>
          <w:bCs/>
          <w:sz w:val="28"/>
          <w:szCs w:val="28"/>
          <w:lang w:val="en-NZ"/>
        </w:rPr>
        <w:t xml:space="preserve"> for dual-use g</w:t>
      </w:r>
      <w:r w:rsidR="00321EAF" w:rsidRPr="00321EAF">
        <w:rPr>
          <w:b/>
          <w:bCs/>
          <w:sz w:val="28"/>
          <w:szCs w:val="28"/>
          <w:lang w:val="en-NZ"/>
        </w:rPr>
        <w:t>oods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8"/>
      </w:tblGrid>
      <w:tr w:rsidR="002C719E" w14:paraId="080FC0E7" w14:textId="77777777" w:rsidTr="004D0E8D">
        <w:tc>
          <w:tcPr>
            <w:tcW w:w="4543" w:type="dxa"/>
          </w:tcPr>
          <w:p w14:paraId="711AA2C1" w14:textId="77777777" w:rsidR="00321EAF" w:rsidRPr="00321EAF" w:rsidRDefault="00321EAF" w:rsidP="00321EAF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Name of supplier:</w:t>
            </w:r>
          </w:p>
        </w:tc>
        <w:tc>
          <w:tcPr>
            <w:tcW w:w="4528" w:type="dxa"/>
          </w:tcPr>
          <w:p w14:paraId="25E2C797" w14:textId="77777777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0"/>
          </w:p>
        </w:tc>
      </w:tr>
      <w:tr w:rsidR="002C719E" w:rsidRPr="00F0563D" w14:paraId="47911B19" w14:textId="77777777" w:rsidTr="004D0E8D">
        <w:tc>
          <w:tcPr>
            <w:tcW w:w="4543" w:type="dxa"/>
          </w:tcPr>
          <w:p w14:paraId="5F68179C" w14:textId="77777777" w:rsidR="00321EAF" w:rsidRPr="00321EAF" w:rsidRDefault="00321EAF" w:rsidP="00321EAF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Description of the goods, software or technology:</w:t>
            </w:r>
          </w:p>
        </w:tc>
        <w:tc>
          <w:tcPr>
            <w:tcW w:w="4528" w:type="dxa"/>
          </w:tcPr>
          <w:p w14:paraId="375EB6A1" w14:textId="77777777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"/>
          </w:p>
        </w:tc>
      </w:tr>
      <w:tr w:rsidR="002C719E" w14:paraId="0E47ECBF" w14:textId="77777777" w:rsidTr="004D0E8D">
        <w:tc>
          <w:tcPr>
            <w:tcW w:w="4543" w:type="dxa"/>
          </w:tcPr>
          <w:p w14:paraId="24C97B68" w14:textId="77777777" w:rsidR="00321EAF" w:rsidRPr="00321EAF" w:rsidRDefault="00321EAF" w:rsidP="00321EAF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Quantity: </w:t>
            </w:r>
          </w:p>
        </w:tc>
        <w:tc>
          <w:tcPr>
            <w:tcW w:w="4528" w:type="dxa"/>
          </w:tcPr>
          <w:p w14:paraId="608FF8C8" w14:textId="77777777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2"/>
          </w:p>
        </w:tc>
      </w:tr>
      <w:tr w:rsidR="002C719E" w:rsidRPr="00B21CC1" w14:paraId="769FF652" w14:textId="77777777" w:rsidTr="00795B5F">
        <w:tc>
          <w:tcPr>
            <w:tcW w:w="4543" w:type="dxa"/>
          </w:tcPr>
          <w:p w14:paraId="785217ED" w14:textId="77777777" w:rsidR="00321EAF" w:rsidRPr="00321EAF" w:rsidRDefault="002C719E" w:rsidP="00673227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Will the goods be incorporated</w:t>
            </w:r>
            <w:r w:rsidR="00673227">
              <w:rPr>
                <w:bCs/>
                <w:sz w:val="20"/>
                <w:szCs w:val="20"/>
                <w:lang w:val="en-NZ"/>
              </w:rPr>
              <w:t>?</w:t>
            </w:r>
          </w:p>
        </w:tc>
        <w:tc>
          <w:tcPr>
            <w:tcW w:w="4528" w:type="dxa"/>
          </w:tcPr>
          <w:p w14:paraId="006CD650" w14:textId="77777777" w:rsidR="002C719E" w:rsidRDefault="002C719E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N</w:t>
            </w:r>
            <w:r w:rsidR="00673227">
              <w:rPr>
                <w:bCs/>
                <w:sz w:val="20"/>
                <w:szCs w:val="20"/>
                <w:lang w:val="en-NZ"/>
              </w:rPr>
              <w:t>o</w:t>
            </w:r>
            <w:r>
              <w:rPr>
                <w:bCs/>
                <w:sz w:val="20"/>
                <w:szCs w:val="20"/>
                <w:lang w:val="en-NZ"/>
              </w:rPr>
              <w:t xml:space="preserve"> </w:t>
            </w: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  <w:lang w:val="en-NZ"/>
              </w:rPr>
            </w:r>
            <w:r w:rsidR="00000000"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3"/>
            <w:r w:rsidR="00FE2659">
              <w:rPr>
                <w:bCs/>
                <w:sz w:val="20"/>
                <w:szCs w:val="20"/>
                <w:lang w:val="en-NZ"/>
              </w:rPr>
              <w:t xml:space="preserve"> Yes </w:t>
            </w:r>
            <w:r w:rsidR="00FE2659"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FE2659">
              <w:rPr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  <w:lang w:val="en-NZ"/>
              </w:rPr>
            </w:r>
            <w:r w:rsidR="00000000"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FE2659"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4"/>
          </w:p>
          <w:p w14:paraId="6A666E3C" w14:textId="77777777" w:rsidR="002C719E" w:rsidRPr="00321EAF" w:rsidRDefault="00673227" w:rsidP="00673227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If yes, into which product:</w:t>
            </w:r>
            <w:r w:rsidR="002C719E">
              <w:rPr>
                <w:bCs/>
                <w:sz w:val="20"/>
                <w:szCs w:val="20"/>
                <w:lang w:val="en-NZ"/>
              </w:rPr>
              <w:t xml:space="preserve"> </w:t>
            </w:r>
            <w:r w:rsidR="00F0563D"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F0563D"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 w:rsidR="00F0563D">
              <w:rPr>
                <w:bCs/>
                <w:sz w:val="20"/>
                <w:szCs w:val="20"/>
                <w:lang w:val="en-NZ"/>
              </w:rPr>
            </w:r>
            <w:r w:rsidR="00F0563D"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F0563D"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5"/>
          </w:p>
        </w:tc>
      </w:tr>
      <w:tr w:rsidR="002C719E" w:rsidRPr="008D2407" w14:paraId="2E0594BB" w14:textId="77777777" w:rsidTr="00795B5F">
        <w:trPr>
          <w:trHeight w:val="818"/>
        </w:trPr>
        <w:tc>
          <w:tcPr>
            <w:tcW w:w="4543" w:type="dxa"/>
          </w:tcPr>
          <w:p w14:paraId="71B99D20" w14:textId="77777777" w:rsidR="00082372" w:rsidRPr="00082372" w:rsidRDefault="00B4348A" w:rsidP="00082372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B4348A">
              <w:rPr>
                <w:bCs/>
                <w:sz w:val="20"/>
                <w:szCs w:val="20"/>
                <w:lang w:val="en-NZ"/>
              </w:rPr>
              <w:t>The goods, software or technology will only be used for</w:t>
            </w:r>
            <w:r w:rsidR="004D0E8D">
              <w:rPr>
                <w:bCs/>
                <w:sz w:val="20"/>
                <w:szCs w:val="20"/>
                <w:lang w:val="en-NZ"/>
              </w:rPr>
              <w:t xml:space="preserve"> (end-use)</w:t>
            </w:r>
            <w:r w:rsidRPr="00B4348A">
              <w:rPr>
                <w:bCs/>
                <w:sz w:val="20"/>
                <w:szCs w:val="20"/>
                <w:lang w:val="en-NZ"/>
              </w:rPr>
              <w:t>:</w:t>
            </w:r>
          </w:p>
          <w:p w14:paraId="78CDBFD8" w14:textId="77777777" w:rsidR="00082372" w:rsidRPr="00711A1D" w:rsidRDefault="00082372" w:rsidP="00795B5F">
            <w:pPr>
              <w:pStyle w:val="Paragraphedeliste"/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  <w:tc>
          <w:tcPr>
            <w:tcW w:w="4528" w:type="dxa"/>
          </w:tcPr>
          <w:p w14:paraId="0845BEFA" w14:textId="77777777" w:rsidR="00711A1D" w:rsidRDefault="002C719E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6"/>
          </w:p>
          <w:p w14:paraId="76BC39E2" w14:textId="77777777" w:rsidR="00711A1D" w:rsidRPr="00711A1D" w:rsidRDefault="00711A1D" w:rsidP="00711A1D">
            <w:pPr>
              <w:tabs>
                <w:tab w:val="left" w:pos="1017"/>
              </w:tabs>
              <w:rPr>
                <w:sz w:val="20"/>
                <w:szCs w:val="20"/>
                <w:lang w:val="en-NZ"/>
              </w:rPr>
            </w:pPr>
          </w:p>
        </w:tc>
      </w:tr>
      <w:tr w:rsidR="00795B5F" w:rsidRPr="00B21CC1" w14:paraId="566E8FCB" w14:textId="77777777" w:rsidTr="00795B5F">
        <w:trPr>
          <w:trHeight w:val="1002"/>
        </w:trPr>
        <w:tc>
          <w:tcPr>
            <w:tcW w:w="4543" w:type="dxa"/>
          </w:tcPr>
          <w:p w14:paraId="272786B4" w14:textId="77777777" w:rsidR="00795B5F" w:rsidRPr="00B4348A" w:rsidRDefault="00795B5F" w:rsidP="00795B5F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Will the</w:t>
            </w:r>
            <w:r w:rsidRPr="00082372">
              <w:rPr>
                <w:bCs/>
                <w:sz w:val="20"/>
                <w:szCs w:val="20"/>
                <w:lang w:val="en-NZ"/>
              </w:rPr>
              <w:t xml:space="preserve"> goods be used for military</w:t>
            </w:r>
            <w:r>
              <w:rPr>
                <w:bCs/>
                <w:sz w:val="20"/>
                <w:szCs w:val="20"/>
                <w:lang w:val="en-NZ"/>
              </w:rPr>
              <w:t xml:space="preserve">     purposes?</w:t>
            </w:r>
          </w:p>
        </w:tc>
        <w:tc>
          <w:tcPr>
            <w:tcW w:w="4528" w:type="dxa"/>
          </w:tcPr>
          <w:p w14:paraId="326766C8" w14:textId="77777777" w:rsidR="00795B5F" w:rsidRDefault="00795B5F" w:rsidP="00795B5F">
            <w:pPr>
              <w:tabs>
                <w:tab w:val="left" w:pos="1017"/>
              </w:tabs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No </w:t>
            </w:r>
            <w:r>
              <w:rPr>
                <w:sz w:val="20"/>
                <w:szCs w:val="20"/>
                <w:lang w:val="en-NZ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sz w:val="20"/>
                <w:szCs w:val="20"/>
                <w:lang w:val="en-NZ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NZ"/>
              </w:rPr>
            </w:r>
            <w:r w:rsidR="00000000">
              <w:rPr>
                <w:sz w:val="20"/>
                <w:szCs w:val="20"/>
                <w:lang w:val="en-NZ"/>
              </w:rPr>
              <w:fldChar w:fldCharType="separate"/>
            </w:r>
            <w:r>
              <w:rPr>
                <w:sz w:val="20"/>
                <w:szCs w:val="20"/>
                <w:lang w:val="en-NZ"/>
              </w:rPr>
              <w:fldChar w:fldCharType="end"/>
            </w:r>
            <w:bookmarkEnd w:id="7"/>
            <w:r>
              <w:rPr>
                <w:sz w:val="20"/>
                <w:szCs w:val="20"/>
                <w:lang w:val="en-NZ"/>
              </w:rPr>
              <w:t xml:space="preserve"> Yes </w:t>
            </w:r>
            <w:r>
              <w:rPr>
                <w:sz w:val="20"/>
                <w:szCs w:val="20"/>
                <w:lang w:val="en-NZ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sz w:val="20"/>
                <w:szCs w:val="20"/>
                <w:lang w:val="en-NZ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NZ"/>
              </w:rPr>
            </w:r>
            <w:r w:rsidR="00000000">
              <w:rPr>
                <w:sz w:val="20"/>
                <w:szCs w:val="20"/>
                <w:lang w:val="en-NZ"/>
              </w:rPr>
              <w:fldChar w:fldCharType="separate"/>
            </w:r>
            <w:r>
              <w:rPr>
                <w:sz w:val="20"/>
                <w:szCs w:val="20"/>
                <w:lang w:val="en-NZ"/>
              </w:rPr>
              <w:fldChar w:fldCharType="end"/>
            </w:r>
            <w:bookmarkEnd w:id="8"/>
          </w:p>
          <w:p w14:paraId="43DED3C2" w14:textId="77777777" w:rsidR="00795B5F" w:rsidRDefault="00795B5F" w:rsidP="00795B5F">
            <w:pPr>
              <w:tabs>
                <w:tab w:val="left" w:pos="1017"/>
              </w:tabs>
              <w:rPr>
                <w:bCs/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If yes</w:t>
            </w:r>
            <w:r w:rsidRPr="00FE2659">
              <w:rPr>
                <w:sz w:val="20"/>
                <w:szCs w:val="20"/>
                <w:lang w:val="en-NZ"/>
              </w:rPr>
              <w:t>, the application must be specified</w:t>
            </w:r>
            <w:r>
              <w:rPr>
                <w:sz w:val="20"/>
                <w:szCs w:val="20"/>
                <w:lang w:val="en-NZ"/>
              </w:rPr>
              <w:t xml:space="preserve">: </w:t>
            </w:r>
            <w:r>
              <w:rPr>
                <w:sz w:val="20"/>
                <w:szCs w:val="20"/>
                <w:lang w:val="en-N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sz w:val="20"/>
                <w:szCs w:val="20"/>
                <w:lang w:val="en-NZ"/>
              </w:rPr>
            </w:r>
            <w:r>
              <w:rPr>
                <w:sz w:val="20"/>
                <w:szCs w:val="20"/>
                <w:lang w:val="en-NZ"/>
              </w:rPr>
              <w:fldChar w:fldCharType="separate"/>
            </w:r>
            <w:r>
              <w:rPr>
                <w:noProof/>
                <w:sz w:val="20"/>
                <w:szCs w:val="20"/>
                <w:lang w:val="en-NZ"/>
              </w:rPr>
              <w:t> </w:t>
            </w:r>
            <w:r>
              <w:rPr>
                <w:noProof/>
                <w:sz w:val="20"/>
                <w:szCs w:val="20"/>
                <w:lang w:val="en-NZ"/>
              </w:rPr>
              <w:t> </w:t>
            </w:r>
            <w:r>
              <w:rPr>
                <w:noProof/>
                <w:sz w:val="20"/>
                <w:szCs w:val="20"/>
                <w:lang w:val="en-NZ"/>
              </w:rPr>
              <w:t> </w:t>
            </w:r>
            <w:r>
              <w:rPr>
                <w:noProof/>
                <w:sz w:val="20"/>
                <w:szCs w:val="20"/>
                <w:lang w:val="en-NZ"/>
              </w:rPr>
              <w:t> </w:t>
            </w:r>
            <w:r>
              <w:rPr>
                <w:noProof/>
                <w:sz w:val="20"/>
                <w:szCs w:val="20"/>
                <w:lang w:val="en-NZ"/>
              </w:rPr>
              <w:t> </w:t>
            </w:r>
            <w:r>
              <w:rPr>
                <w:sz w:val="20"/>
                <w:szCs w:val="20"/>
                <w:lang w:val="en-NZ"/>
              </w:rPr>
              <w:fldChar w:fldCharType="end"/>
            </w:r>
            <w:bookmarkEnd w:id="9"/>
          </w:p>
        </w:tc>
      </w:tr>
      <w:tr w:rsidR="002C719E" w14:paraId="062DAAA8" w14:textId="77777777" w:rsidTr="004D0E8D">
        <w:tc>
          <w:tcPr>
            <w:tcW w:w="4543" w:type="dxa"/>
          </w:tcPr>
          <w:p w14:paraId="6A8F422C" w14:textId="77777777" w:rsidR="00321EAF" w:rsidRPr="00321EAF" w:rsidRDefault="00321EAF" w:rsidP="00321EAF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Value in CHF:</w:t>
            </w:r>
          </w:p>
        </w:tc>
        <w:tc>
          <w:tcPr>
            <w:tcW w:w="4528" w:type="dxa"/>
          </w:tcPr>
          <w:p w14:paraId="14EA939D" w14:textId="77777777"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0"/>
          </w:p>
        </w:tc>
      </w:tr>
      <w:tr w:rsidR="00673227" w:rsidRPr="00B21CC1" w14:paraId="6A1782D0" w14:textId="77777777" w:rsidTr="004D0E8D">
        <w:tc>
          <w:tcPr>
            <w:tcW w:w="4543" w:type="dxa"/>
          </w:tcPr>
          <w:p w14:paraId="20F8A07C" w14:textId="77777777" w:rsidR="00673227" w:rsidRDefault="00673227" w:rsidP="00321EAF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Will the goods be distributed to </w:t>
            </w:r>
            <w:proofErr w:type="gramStart"/>
            <w:r>
              <w:rPr>
                <w:bCs/>
                <w:sz w:val="20"/>
                <w:szCs w:val="20"/>
                <w:lang w:val="en-NZ"/>
              </w:rPr>
              <w:t>third</w:t>
            </w:r>
            <w:r w:rsidR="00FE2659">
              <w:rPr>
                <w:bCs/>
                <w:sz w:val="20"/>
                <w:szCs w:val="20"/>
                <w:lang w:val="en-NZ"/>
              </w:rPr>
              <w:t xml:space="preserve"> </w:t>
            </w:r>
            <w:r>
              <w:rPr>
                <w:bCs/>
                <w:sz w:val="20"/>
                <w:szCs w:val="20"/>
                <w:lang w:val="en-NZ"/>
              </w:rPr>
              <w:t xml:space="preserve"> parties</w:t>
            </w:r>
            <w:proofErr w:type="gramEnd"/>
            <w:r>
              <w:rPr>
                <w:bCs/>
                <w:sz w:val="20"/>
                <w:szCs w:val="20"/>
                <w:lang w:val="en-NZ"/>
              </w:rPr>
              <w:t>?</w:t>
            </w:r>
          </w:p>
        </w:tc>
        <w:tc>
          <w:tcPr>
            <w:tcW w:w="4528" w:type="dxa"/>
          </w:tcPr>
          <w:p w14:paraId="7D318A63" w14:textId="77777777" w:rsidR="00673227" w:rsidRDefault="00673227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No </w:t>
            </w: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  <w:lang w:val="en-NZ"/>
              </w:rPr>
            </w:r>
            <w:r w:rsidR="00000000"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1"/>
            <w:r w:rsidR="00FE2659">
              <w:rPr>
                <w:bCs/>
                <w:sz w:val="20"/>
                <w:szCs w:val="20"/>
                <w:lang w:val="en-NZ"/>
              </w:rPr>
              <w:t xml:space="preserve"> Yes </w:t>
            </w:r>
            <w:r w:rsidR="00FE2659"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="00FE2659">
              <w:rPr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  <w:lang w:val="en-NZ"/>
              </w:rPr>
            </w:r>
            <w:r w:rsidR="00000000"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FE2659"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2"/>
          </w:p>
          <w:p w14:paraId="7096F3E5" w14:textId="77777777" w:rsidR="00673227" w:rsidRDefault="00673227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If yes, specify the end-user and its address: </w:t>
            </w: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3"/>
          </w:p>
        </w:tc>
      </w:tr>
      <w:tr w:rsidR="002C719E" w:rsidRPr="00F0563D" w14:paraId="01626217" w14:textId="77777777" w:rsidTr="004D0E8D">
        <w:tc>
          <w:tcPr>
            <w:tcW w:w="4543" w:type="dxa"/>
          </w:tcPr>
          <w:p w14:paraId="230251B0" w14:textId="77777777" w:rsidR="00321EAF" w:rsidRPr="00321EAF" w:rsidRDefault="00321EAF" w:rsidP="004D0E8D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321EAF">
              <w:rPr>
                <w:bCs/>
                <w:sz w:val="20"/>
                <w:szCs w:val="20"/>
                <w:lang w:val="en-NZ"/>
              </w:rPr>
              <w:t xml:space="preserve">Full name and complete address </w:t>
            </w:r>
            <w:r w:rsidR="004D0E8D">
              <w:rPr>
                <w:bCs/>
                <w:sz w:val="20"/>
                <w:szCs w:val="20"/>
                <w:lang w:val="en-NZ"/>
              </w:rPr>
              <w:t xml:space="preserve">of the end-user </w:t>
            </w:r>
            <w:r w:rsidR="004D0E8D" w:rsidRPr="004D0E8D">
              <w:rPr>
                <w:bCs/>
                <w:sz w:val="20"/>
                <w:szCs w:val="20"/>
                <w:lang w:val="en-NZ"/>
              </w:rPr>
              <w:t>(incl. phone, fax, e-mail and website)</w:t>
            </w:r>
            <w:r w:rsidR="004D0E8D">
              <w:rPr>
                <w:bCs/>
                <w:sz w:val="20"/>
                <w:szCs w:val="20"/>
                <w:lang w:val="en-NZ"/>
              </w:rPr>
              <w:t xml:space="preserve"> and end-use location</w:t>
            </w:r>
            <w:r w:rsidRPr="00321EAF">
              <w:rPr>
                <w:bCs/>
                <w:sz w:val="20"/>
                <w:szCs w:val="20"/>
                <w:lang w:val="en-NZ"/>
              </w:rPr>
              <w:t>:</w:t>
            </w:r>
          </w:p>
        </w:tc>
        <w:tc>
          <w:tcPr>
            <w:tcW w:w="4528" w:type="dxa"/>
          </w:tcPr>
          <w:p w14:paraId="2B048489" w14:textId="77777777" w:rsid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4"/>
          </w:p>
          <w:p w14:paraId="675D4D11" w14:textId="77777777" w:rsidR="00F0563D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5"/>
          </w:p>
        </w:tc>
      </w:tr>
      <w:tr w:rsidR="00321EAF" w:rsidRPr="00B21CC1" w14:paraId="7C62DC24" w14:textId="77777777" w:rsidTr="004D0E8D">
        <w:trPr>
          <w:trHeight w:val="3174"/>
        </w:trPr>
        <w:tc>
          <w:tcPr>
            <w:tcW w:w="9071" w:type="dxa"/>
            <w:gridSpan w:val="2"/>
          </w:tcPr>
          <w:p w14:paraId="3659C8D3" w14:textId="77777777" w:rsidR="00321EAF" w:rsidRDefault="00CE2373" w:rsidP="00F5266D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I (we) certify:</w:t>
            </w:r>
          </w:p>
          <w:p w14:paraId="2D7A1089" w14:textId="77777777" w:rsidR="00321EAF" w:rsidRDefault="00CE2373" w:rsidP="00126E0A">
            <w:pPr>
              <w:pStyle w:val="Paragraphedeliste"/>
              <w:numPr>
                <w:ilvl w:val="0"/>
                <w:numId w:val="10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>hat the goods will be used only for the purpose stated and not be used in any nuclear explosive activity or unsafeguarded nuclear fuel-cycle activity or for the design, development, production, storage or use of nuclear, chemical and biological weapons or their delivery systems and for facili</w:t>
            </w:r>
            <w:r w:rsidR="00321EAF">
              <w:rPr>
                <w:bCs/>
                <w:sz w:val="20"/>
                <w:szCs w:val="20"/>
                <w:lang w:val="en-NZ"/>
              </w:rPr>
              <w:t>tie</w:t>
            </w:r>
            <w:r w:rsidR="00483CD6">
              <w:rPr>
                <w:bCs/>
                <w:sz w:val="20"/>
                <w:szCs w:val="20"/>
                <w:lang w:val="en-NZ"/>
              </w:rPr>
              <w:t>s engaged in such activities;</w:t>
            </w:r>
            <w:r w:rsidR="0002027F" w:rsidRPr="00082372">
              <w:rPr>
                <w:lang w:val="en-US"/>
              </w:rPr>
              <w:t xml:space="preserve"> </w:t>
            </w:r>
            <w:r w:rsidR="0002027F" w:rsidRPr="0002027F">
              <w:rPr>
                <w:bCs/>
                <w:sz w:val="20"/>
                <w:szCs w:val="20"/>
                <w:lang w:val="en-NZ"/>
              </w:rPr>
              <w:t xml:space="preserve">the goods will also not be used for the development and the production of </w:t>
            </w:r>
            <w:r w:rsidR="00126E0A" w:rsidRPr="00126E0A">
              <w:rPr>
                <w:bCs/>
                <w:sz w:val="20"/>
                <w:szCs w:val="20"/>
                <w:lang w:val="en-NZ"/>
              </w:rPr>
              <w:t xml:space="preserve">anti-personnel mines </w:t>
            </w:r>
            <w:r w:rsidR="00126E0A">
              <w:rPr>
                <w:bCs/>
                <w:sz w:val="20"/>
                <w:szCs w:val="20"/>
                <w:lang w:val="en-NZ"/>
              </w:rPr>
              <w:t xml:space="preserve">and </w:t>
            </w:r>
            <w:r w:rsidR="0002027F" w:rsidRPr="0002027F">
              <w:rPr>
                <w:bCs/>
                <w:sz w:val="20"/>
                <w:szCs w:val="20"/>
                <w:lang w:val="en-NZ"/>
              </w:rPr>
              <w:t>cluster munition;</w:t>
            </w:r>
          </w:p>
          <w:p w14:paraId="3ED91A75" w14:textId="77777777" w:rsidR="00483CD6" w:rsidRDefault="00483CD6" w:rsidP="00F5266D">
            <w:pPr>
              <w:pStyle w:val="Paragraphedeliste"/>
              <w:numPr>
                <w:ilvl w:val="0"/>
                <w:numId w:val="10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That the goods will be delivered only to customers considered absolutely reliable in this regard;</w:t>
            </w:r>
          </w:p>
          <w:p w14:paraId="29D8C74F" w14:textId="1F57A763" w:rsidR="00321EAF" w:rsidRPr="00F5266D" w:rsidRDefault="00CE2373" w:rsidP="00321EAF">
            <w:pPr>
              <w:pStyle w:val="Paragraphedeliste"/>
              <w:numPr>
                <w:ilvl w:val="0"/>
                <w:numId w:val="10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 xml:space="preserve">hat </w:t>
            </w:r>
            <w:r w:rsidR="00321EAF">
              <w:rPr>
                <w:bCs/>
                <w:sz w:val="20"/>
                <w:szCs w:val="20"/>
                <w:lang w:val="en-NZ"/>
              </w:rPr>
              <w:t>I</w:t>
            </w:r>
            <w:r w:rsidR="00F5266D">
              <w:rPr>
                <w:bCs/>
                <w:sz w:val="20"/>
                <w:szCs w:val="20"/>
                <w:lang w:val="en-NZ"/>
              </w:rPr>
              <w:t xml:space="preserve"> 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>(we) will not transfer the goods, technology or software to a third country without the consent of the Swiss State Secretariat for Economic Affairs SECO. However, no consent is necessary for the re-export to the following countries: Argentina, Australia, Austria, Belgium, Bulgaria, Canada, Czech Republic, Denmark, Finland, France, Germany, Greece, Great Britain, Hungary, Ireland, Italy, Japan, Luxemburg, Netherlands, New Zealand, Norway, Poland, Portugal, Republic of Korea, Spain, Sweden, Turkey</w:t>
            </w:r>
            <w:r w:rsidR="00B21CC1">
              <w:rPr>
                <w:bCs/>
                <w:sz w:val="20"/>
                <w:szCs w:val="20"/>
                <w:lang w:val="en-NZ"/>
              </w:rPr>
              <w:t xml:space="preserve"> 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>and United States of America.</w:t>
            </w:r>
          </w:p>
        </w:tc>
      </w:tr>
    </w:tbl>
    <w:p w14:paraId="77A444FD" w14:textId="77777777" w:rsidR="00321EAF" w:rsidRPr="004D0E8D" w:rsidRDefault="00321EAF" w:rsidP="004D0E8D">
      <w:pPr>
        <w:spacing w:after="0"/>
        <w:rPr>
          <w:b/>
          <w:bCs/>
          <w:sz w:val="16"/>
          <w:szCs w:val="16"/>
          <w:lang w:val="en-NZ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5611"/>
      </w:tblGrid>
      <w:tr w:rsidR="00F5266D" w:rsidRPr="00B21CC1" w14:paraId="29BA4401" w14:textId="77777777" w:rsidTr="00F5266D">
        <w:tc>
          <w:tcPr>
            <w:tcW w:w="3510" w:type="dxa"/>
          </w:tcPr>
          <w:p w14:paraId="73F79E1C" w14:textId="77777777" w:rsidR="00F5266D" w:rsidRPr="00F5266D" w:rsidRDefault="00F5266D" w:rsidP="00F5266D">
            <w:pPr>
              <w:spacing w:before="120" w:after="120"/>
              <w:rPr>
                <w:b/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Place and date:</w:t>
            </w:r>
          </w:p>
        </w:tc>
        <w:tc>
          <w:tcPr>
            <w:tcW w:w="5701" w:type="dxa"/>
          </w:tcPr>
          <w:p w14:paraId="7D799047" w14:textId="77777777" w:rsidR="00F5266D" w:rsidRPr="00F5266D" w:rsidRDefault="00F5266D" w:rsidP="00F5266D">
            <w:pPr>
              <w:spacing w:before="120" w:after="120"/>
              <w:rPr>
                <w:b/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Original signature of the end-user or government official</w:t>
            </w:r>
          </w:p>
          <w:p w14:paraId="3BA0FA97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F5266D">
              <w:rPr>
                <w:bCs/>
                <w:sz w:val="20"/>
                <w:szCs w:val="20"/>
                <w:lang w:val="en-NZ"/>
              </w:rPr>
              <w:t>(Name and job title of signer in block letters</w:t>
            </w:r>
            <w:r w:rsidR="00553EA5">
              <w:rPr>
                <w:bCs/>
                <w:sz w:val="20"/>
                <w:szCs w:val="20"/>
                <w:lang w:val="en-NZ"/>
              </w:rPr>
              <w:t>)</w:t>
            </w:r>
          </w:p>
        </w:tc>
      </w:tr>
      <w:tr w:rsidR="00F5266D" w:rsidRPr="00F0563D" w14:paraId="42DD738E" w14:textId="77777777" w:rsidTr="00F5266D">
        <w:tc>
          <w:tcPr>
            <w:tcW w:w="3510" w:type="dxa"/>
          </w:tcPr>
          <w:p w14:paraId="69CFA956" w14:textId="77777777" w:rsidR="00F5266D" w:rsidRPr="00F5266D" w:rsidRDefault="00F0563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6"/>
          </w:p>
        </w:tc>
        <w:tc>
          <w:tcPr>
            <w:tcW w:w="5701" w:type="dxa"/>
          </w:tcPr>
          <w:p w14:paraId="5EA03350" w14:textId="77777777" w:rsidR="00F5266D" w:rsidRPr="00F5266D" w:rsidRDefault="00F0563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7"/>
          </w:p>
        </w:tc>
      </w:tr>
      <w:tr w:rsidR="00F5266D" w:rsidRPr="00B21CC1" w14:paraId="086813B7" w14:textId="77777777" w:rsidTr="00F5266D">
        <w:tc>
          <w:tcPr>
            <w:tcW w:w="3510" w:type="dxa"/>
          </w:tcPr>
          <w:p w14:paraId="44A6F337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Company stamp or official seal:</w:t>
            </w:r>
          </w:p>
        </w:tc>
        <w:tc>
          <w:tcPr>
            <w:tcW w:w="5701" w:type="dxa"/>
          </w:tcPr>
          <w:p w14:paraId="53CD5CA5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</w:tr>
      <w:tr w:rsidR="00F5266D" w:rsidRPr="00B21CC1" w14:paraId="5F2CD071" w14:textId="77777777" w:rsidTr="00F5266D">
        <w:tc>
          <w:tcPr>
            <w:tcW w:w="3510" w:type="dxa"/>
          </w:tcPr>
          <w:p w14:paraId="1BC90AEE" w14:textId="77777777" w:rsidR="00F5266D" w:rsidRPr="00F5266D" w:rsidRDefault="00F5266D" w:rsidP="004D0E8D">
            <w:pPr>
              <w:spacing w:before="120" w:after="0"/>
              <w:rPr>
                <w:bCs/>
                <w:sz w:val="20"/>
                <w:szCs w:val="20"/>
                <w:lang w:val="en-NZ"/>
              </w:rPr>
            </w:pPr>
          </w:p>
        </w:tc>
        <w:tc>
          <w:tcPr>
            <w:tcW w:w="5701" w:type="dxa"/>
          </w:tcPr>
          <w:p w14:paraId="0AB50FD3" w14:textId="77777777"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</w:tr>
    </w:tbl>
    <w:p w14:paraId="55456122" w14:textId="77777777" w:rsidR="00C97043" w:rsidRPr="00321EAF" w:rsidRDefault="00C97043" w:rsidP="004D0E8D">
      <w:pPr>
        <w:tabs>
          <w:tab w:val="left" w:pos="459"/>
        </w:tabs>
        <w:rPr>
          <w:lang w:val="en-US"/>
        </w:rPr>
      </w:pPr>
    </w:p>
    <w:sectPr w:rsidR="00C97043" w:rsidRPr="00321EAF" w:rsidSect="000C1862">
      <w:footerReference w:type="first" r:id="rId10"/>
      <w:pgSz w:w="11906" w:h="16838" w:code="9"/>
      <w:pgMar w:top="426" w:right="1134" w:bottom="851" w:left="1701" w:header="57" w:footer="5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C585" w14:textId="77777777" w:rsidR="00E679A7" w:rsidRDefault="00E679A7">
      <w:r>
        <w:separator/>
      </w:r>
    </w:p>
  </w:endnote>
  <w:endnote w:type="continuationSeparator" w:id="0">
    <w:p w14:paraId="77664F9E" w14:textId="77777777" w:rsidR="00E679A7" w:rsidRDefault="00E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FE2659" w14:paraId="1E8E3319" w14:textId="77777777">
      <w:trPr>
        <w:trHeight w:val="539"/>
      </w:trPr>
      <w:tc>
        <w:tcPr>
          <w:tcW w:w="4253" w:type="dxa"/>
          <w:vAlign w:val="bottom"/>
        </w:tcPr>
        <w:p w14:paraId="26FFF860" w14:textId="77777777" w:rsidR="00FE2659" w:rsidRDefault="00FE2659">
          <w:pPr>
            <w:pStyle w:val="zzPfad"/>
          </w:pPr>
        </w:p>
      </w:tc>
      <w:tc>
        <w:tcPr>
          <w:tcW w:w="5029" w:type="dxa"/>
          <w:vAlign w:val="bottom"/>
        </w:tcPr>
        <w:p w14:paraId="44E84AE6" w14:textId="77777777" w:rsidR="00FE2659" w:rsidRDefault="00FE2659">
          <w:pPr>
            <w:pStyle w:val="zzSeite"/>
          </w:pPr>
        </w:p>
      </w:tc>
    </w:tr>
  </w:tbl>
  <w:p w14:paraId="504AFBE1" w14:textId="77777777" w:rsidR="00FE2659" w:rsidRDefault="00FE26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5BFB3" w14:textId="77777777" w:rsidR="00E679A7" w:rsidRDefault="00E679A7">
      <w:r>
        <w:separator/>
      </w:r>
    </w:p>
  </w:footnote>
  <w:footnote w:type="continuationSeparator" w:id="0">
    <w:p w14:paraId="54D12E29" w14:textId="77777777" w:rsidR="00E679A7" w:rsidRDefault="00E6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74E1A"/>
    <w:multiLevelType w:val="multilevel"/>
    <w:tmpl w:val="AD5C16C0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82B97"/>
    <w:multiLevelType w:val="hybridMultilevel"/>
    <w:tmpl w:val="B218C95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D33C5"/>
    <w:multiLevelType w:val="hybridMultilevel"/>
    <w:tmpl w:val="84B215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0555404">
    <w:abstractNumId w:val="7"/>
  </w:num>
  <w:num w:numId="2" w16cid:durableId="438842892">
    <w:abstractNumId w:val="2"/>
  </w:num>
  <w:num w:numId="3" w16cid:durableId="64112922">
    <w:abstractNumId w:val="8"/>
  </w:num>
  <w:num w:numId="4" w16cid:durableId="1720669702">
    <w:abstractNumId w:val="4"/>
  </w:num>
  <w:num w:numId="5" w16cid:durableId="1844782809">
    <w:abstractNumId w:val="1"/>
  </w:num>
  <w:num w:numId="6" w16cid:durableId="1517764838">
    <w:abstractNumId w:val="9"/>
  </w:num>
  <w:num w:numId="7" w16cid:durableId="1268192205">
    <w:abstractNumId w:val="3"/>
  </w:num>
  <w:num w:numId="8" w16cid:durableId="217252830">
    <w:abstractNumId w:val="0"/>
  </w:num>
  <w:num w:numId="9" w16cid:durableId="1679431817">
    <w:abstractNumId w:val="5"/>
  </w:num>
  <w:num w:numId="10" w16cid:durableId="11250067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consecutiveHyphenLimit w:val="3"/>
  <w:hyphenationZone w:val="280"/>
  <w:doNotHyphenateCaps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43"/>
    <w:rsid w:val="0002027F"/>
    <w:rsid w:val="00082372"/>
    <w:rsid w:val="000C1862"/>
    <w:rsid w:val="00126E0A"/>
    <w:rsid w:val="00202F1F"/>
    <w:rsid w:val="002C719E"/>
    <w:rsid w:val="00321EAF"/>
    <w:rsid w:val="00483CD6"/>
    <w:rsid w:val="004D0E8D"/>
    <w:rsid w:val="00553EA5"/>
    <w:rsid w:val="00673227"/>
    <w:rsid w:val="00703FA5"/>
    <w:rsid w:val="00711A1D"/>
    <w:rsid w:val="00795B5F"/>
    <w:rsid w:val="007B2FED"/>
    <w:rsid w:val="008902F5"/>
    <w:rsid w:val="008D2407"/>
    <w:rsid w:val="00A439FD"/>
    <w:rsid w:val="00A5520A"/>
    <w:rsid w:val="00AF081C"/>
    <w:rsid w:val="00B21CC1"/>
    <w:rsid w:val="00B4348A"/>
    <w:rsid w:val="00B63120"/>
    <w:rsid w:val="00B64441"/>
    <w:rsid w:val="00C97043"/>
    <w:rsid w:val="00CE2373"/>
    <w:rsid w:val="00E110E6"/>
    <w:rsid w:val="00E679A7"/>
    <w:rsid w:val="00F0563D"/>
    <w:rsid w:val="00F366EA"/>
    <w:rsid w:val="00F5266D"/>
    <w:rsid w:val="00FC78B7"/>
    <w:rsid w:val="00FD687A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CA9E3"/>
  <w15:docId w15:val="{F5629079-1594-4841-9BD4-6C569A9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60" w:lineRule="atLeast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7"/>
      </w:numPr>
      <w:suppressAutoHyphens/>
      <w:spacing w:before="360"/>
      <w:outlineLvl w:val="0"/>
    </w:pPr>
    <w:rPr>
      <w:b/>
      <w:bCs/>
      <w:sz w:val="30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240"/>
      <w:outlineLvl w:val="1"/>
    </w:pPr>
    <w:rPr>
      <w:bCs w:val="0"/>
      <w:sz w:val="26"/>
    </w:rPr>
  </w:style>
  <w:style w:type="paragraph" w:styleId="Titre3">
    <w:name w:val="heading 3"/>
    <w:basedOn w:val="Titre2"/>
    <w:next w:val="Normal"/>
    <w:qFormat/>
    <w:pPr>
      <w:numPr>
        <w:ilvl w:val="2"/>
      </w:numPr>
      <w:outlineLvl w:val="2"/>
    </w:pPr>
    <w:rPr>
      <w:rFonts w:cs="Arial"/>
      <w:bCs/>
      <w:sz w:val="22"/>
      <w:szCs w:val="26"/>
    </w:rPr>
  </w:style>
  <w:style w:type="paragraph" w:styleId="Titre4">
    <w:name w:val="heading 4"/>
    <w:aliases w:val="fett"/>
    <w:basedOn w:val="Titre3"/>
    <w:next w:val="Normal"/>
    <w:qFormat/>
    <w:pPr>
      <w:numPr>
        <w:ilvl w:val="0"/>
        <w:numId w:val="0"/>
      </w:numPr>
      <w:tabs>
        <w:tab w:val="left" w:pos="1429"/>
      </w:tabs>
      <w:outlineLvl w:val="3"/>
    </w:pPr>
    <w:rPr>
      <w:bCs w:val="0"/>
      <w:szCs w:val="28"/>
    </w:rPr>
  </w:style>
  <w:style w:type="paragraph" w:styleId="Titre5">
    <w:name w:val="heading 5"/>
    <w:aliases w:val="kursiv"/>
    <w:basedOn w:val="Titre4"/>
    <w:next w:val="Normal"/>
    <w:qFormat/>
    <w:pPr>
      <w:outlineLvl w:val="4"/>
    </w:pPr>
    <w:rPr>
      <w:b w:val="0"/>
      <w:bCs/>
      <w:i/>
      <w:iCs/>
      <w:szCs w:val="26"/>
    </w:rPr>
  </w:style>
  <w:style w:type="paragraph" w:styleId="Titre6">
    <w:name w:val="heading 6"/>
    <w:basedOn w:val="Titre5"/>
    <w:next w:val="Normal"/>
    <w:qFormat/>
    <w:pPr>
      <w:outlineLvl w:val="5"/>
    </w:pPr>
    <w:rPr>
      <w:bCs w:val="0"/>
      <w:i w:val="0"/>
      <w:szCs w:val="22"/>
    </w:rPr>
  </w:style>
  <w:style w:type="paragraph" w:styleId="Titre7">
    <w:name w:val="heading 7"/>
    <w:basedOn w:val="Titre6"/>
    <w:next w:val="Normal"/>
    <w:qFormat/>
    <w:pPr>
      <w:tabs>
        <w:tab w:val="clear" w:pos="1429"/>
        <w:tab w:val="left" w:pos="1979"/>
      </w:tabs>
      <w:outlineLvl w:val="6"/>
    </w:pPr>
  </w:style>
  <w:style w:type="paragraph" w:styleId="Titre8">
    <w:name w:val="heading 8"/>
    <w:basedOn w:val="Titre7"/>
    <w:next w:val="Normal"/>
    <w:qFormat/>
    <w:pPr>
      <w:outlineLvl w:val="7"/>
    </w:pPr>
    <w:rPr>
      <w:iCs w:val="0"/>
    </w:r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Appelnotedebasdep">
    <w:name w:val="footnote reference"/>
    <w:basedOn w:val="Policepardfaut"/>
    <w:semiHidden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Normal"/>
    <w:pPr>
      <w:numPr>
        <w:numId w:val="5"/>
      </w:numPr>
      <w:spacing w:after="120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3"/>
      </w:numPr>
    </w:pPr>
  </w:style>
  <w:style w:type="paragraph" w:customStyle="1" w:styleId="ListeStrichII">
    <w:name w:val="Liste Strich II"/>
    <w:basedOn w:val="ListeStrichI"/>
    <w:pPr>
      <w:numPr>
        <w:numId w:val="6"/>
      </w:numPr>
    </w:pPr>
  </w:style>
  <w:style w:type="paragraph" w:customStyle="1" w:styleId="ListePunktII">
    <w:name w:val="Liste Punkt II"/>
    <w:basedOn w:val="ListeStrichII"/>
    <w:pPr>
      <w:numPr>
        <w:numId w:val="4"/>
      </w:numPr>
    </w:pPr>
  </w:style>
  <w:style w:type="paragraph" w:customStyle="1" w:styleId="Tabellentext">
    <w:name w:val="Tabellentext"/>
    <w:basedOn w:val="Normal"/>
    <w:pPr>
      <w:spacing w:before="60" w:after="20"/>
      <w:ind w:left="57" w:right="57"/>
    </w:pPr>
  </w:style>
  <w:style w:type="paragraph" w:customStyle="1" w:styleId="Tabellentitel">
    <w:name w:val="Tabellentitel"/>
    <w:basedOn w:val="Normal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Titre1"/>
    <w:next w:val="Normal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TM1">
    <w:name w:val="toc 1"/>
    <w:basedOn w:val="Normal"/>
    <w:next w:val="Normal"/>
    <w:semiHidden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TM2">
    <w:name w:val="toc 2"/>
    <w:basedOn w:val="TM1"/>
    <w:next w:val="Normal"/>
    <w:semiHidden/>
    <w:pPr>
      <w:spacing w:before="60" w:after="60"/>
    </w:pPr>
    <w:rPr>
      <w:b w:val="0"/>
    </w:rPr>
  </w:style>
  <w:style w:type="paragraph" w:styleId="TM3">
    <w:name w:val="toc 3"/>
    <w:basedOn w:val="TM2"/>
    <w:next w:val="Normal"/>
    <w:semiHidden/>
    <w:pPr>
      <w:ind w:left="907" w:hanging="907"/>
    </w:pPr>
  </w:style>
  <w:style w:type="paragraph" w:styleId="TM4">
    <w:name w:val="toc 4"/>
    <w:basedOn w:val="TM3"/>
    <w:next w:val="Normal"/>
    <w:semiHidden/>
  </w:style>
  <w:style w:type="paragraph" w:styleId="TM5">
    <w:name w:val="toc 5"/>
    <w:basedOn w:val="TM4"/>
    <w:next w:val="Normal"/>
    <w:semiHidden/>
  </w:style>
  <w:style w:type="paragraph" w:styleId="TM6">
    <w:name w:val="toc 6"/>
    <w:basedOn w:val="TM5"/>
    <w:next w:val="Normal"/>
    <w:semiHidden/>
  </w:style>
  <w:style w:type="paragraph" w:styleId="TM7">
    <w:name w:val="toc 7"/>
    <w:basedOn w:val="TM6"/>
    <w:next w:val="Normal"/>
    <w:semiHidden/>
    <w:pPr>
      <w:ind w:left="454"/>
    </w:pPr>
  </w:style>
  <w:style w:type="paragraph" w:styleId="TM8">
    <w:name w:val="toc 8"/>
    <w:basedOn w:val="TM7"/>
    <w:next w:val="Normal"/>
    <w:semiHidden/>
  </w:style>
  <w:style w:type="paragraph" w:styleId="TM9">
    <w:name w:val="toc 9"/>
    <w:basedOn w:val="TM8"/>
    <w:next w:val="Normal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Normal"/>
    <w:rPr>
      <w:b/>
      <w:sz w:val="22"/>
    </w:rPr>
  </w:style>
  <w:style w:type="paragraph" w:customStyle="1" w:styleId="zzZusatzformatII">
    <w:name w:val="zz Zusatzformat II"/>
    <w:basedOn w:val="Normal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Normal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Normal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Normal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Normal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Normal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customStyle="1" w:styleId="Liste1">
    <w:name w:val="Liste 1)"/>
    <w:pPr>
      <w:numPr>
        <w:numId w:val="1"/>
      </w:numPr>
      <w:spacing w:after="120" w:line="260" w:lineRule="exact"/>
    </w:pPr>
    <w:rPr>
      <w:rFonts w:ascii="Arial" w:hAnsi="Arial"/>
      <w:sz w:val="22"/>
      <w:lang w:eastAsia="en-US"/>
    </w:rPr>
  </w:style>
  <w:style w:type="paragraph" w:customStyle="1" w:styleId="Listea">
    <w:name w:val="Liste a)"/>
    <w:pPr>
      <w:numPr>
        <w:numId w:val="2"/>
      </w:numPr>
      <w:spacing w:after="120" w:line="260" w:lineRule="exact"/>
    </w:pPr>
    <w:rPr>
      <w:rFonts w:ascii="Arial" w:hAnsi="Arial"/>
      <w:sz w:val="22"/>
      <w:lang w:eastAsia="en-US"/>
    </w:rPr>
  </w:style>
  <w:style w:type="paragraph" w:styleId="Lgende">
    <w:name w:val="caption"/>
    <w:basedOn w:val="Normal"/>
    <w:next w:val="Normal"/>
    <w:qFormat/>
    <w:pPr>
      <w:spacing w:before="180"/>
    </w:pPr>
    <w:rPr>
      <w:bCs/>
      <w:szCs w:val="20"/>
    </w:rPr>
  </w:style>
  <w:style w:type="paragraph" w:customStyle="1" w:styleId="Tabellentextklein">
    <w:name w:val="Tabellentext klein"/>
    <w:basedOn w:val="Tabellentext"/>
    <w:pPr>
      <w:spacing w:before="20" w:after="0" w:line="180" w:lineRule="atLeast"/>
    </w:pPr>
    <w:rPr>
      <w:sz w:val="18"/>
    </w:rPr>
  </w:style>
  <w:style w:type="paragraph" w:styleId="Tabledesillustrations">
    <w:name w:val="table of figures"/>
    <w:basedOn w:val="Normal"/>
    <w:next w:val="Normal"/>
    <w:semiHidden/>
    <w:pPr>
      <w:tabs>
        <w:tab w:val="right" w:leader="dot" w:pos="9072"/>
      </w:tabs>
      <w:spacing w:before="60" w:after="60"/>
    </w:pPr>
  </w:style>
  <w:style w:type="paragraph" w:customStyle="1" w:styleId="Form">
    <w:name w:val="Form"/>
    <w:basedOn w:val="Normal"/>
    <w:pPr>
      <w:spacing w:line="240" w:lineRule="auto"/>
    </w:pPr>
    <w:rPr>
      <w:sz w:val="15"/>
      <w:szCs w:val="20"/>
      <w:lang w:eastAsia="de-CH"/>
    </w:rPr>
  </w:style>
  <w:style w:type="paragraph" w:styleId="Titre">
    <w:name w:val="Title"/>
    <w:basedOn w:val="Normal"/>
    <w:next w:val="Normal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  <w:lang w:eastAsia="de-CH"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  <w:szCs w:val="2"/>
      <w:lang w:eastAsia="de-CH"/>
    </w:rPr>
  </w:style>
  <w:style w:type="paragraph" w:customStyle="1" w:styleId="Tabellentitelklein">
    <w:name w:val="Tabellentitel klein"/>
    <w:basedOn w:val="Tabellentitel"/>
    <w:pPr>
      <w:spacing w:before="20" w:after="0" w:line="180" w:lineRule="atLeast"/>
    </w:pPr>
    <w:rPr>
      <w:sz w:val="18"/>
    </w:rPr>
  </w:style>
  <w:style w:type="paragraph" w:customStyle="1" w:styleId="zzHaupttitel">
    <w:name w:val="zz Haupttitel"/>
    <w:pPr>
      <w:spacing w:line="480" w:lineRule="exact"/>
    </w:pPr>
    <w:rPr>
      <w:rFonts w:ascii="Arial" w:hAnsi="Arial"/>
      <w:b/>
      <w:sz w:val="42"/>
      <w:lang w:eastAsia="de-DE"/>
    </w:rPr>
  </w:style>
  <w:style w:type="paragraph" w:customStyle="1" w:styleId="zzUntertitel">
    <w:name w:val="zz Untertitel"/>
    <w:pPr>
      <w:spacing w:line="480" w:lineRule="exact"/>
    </w:pPr>
    <w:rPr>
      <w:rFonts w:ascii="Arial" w:hAnsi="Arial"/>
      <w:sz w:val="42"/>
      <w:lang w:eastAsia="de-DE"/>
    </w:rPr>
  </w:style>
  <w:style w:type="paragraph" w:styleId="Sous-titre">
    <w:name w:val="Subtitle"/>
    <w:basedOn w:val="Normal"/>
    <w:qFormat/>
    <w:pPr>
      <w:spacing w:after="60"/>
      <w:outlineLvl w:val="1"/>
    </w:pPr>
    <w:rPr>
      <w:rFonts w:cs="Arial"/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Pr>
      <w:rFonts w:ascii="Arial" w:hAnsi="Arial"/>
      <w:sz w:val="22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16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hAnsi="Arial"/>
      <w:sz w:val="14"/>
      <w:szCs w:val="24"/>
      <w:lang w:eastAsia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pPr>
      <w:spacing w:line="200" w:lineRule="atLeast"/>
    </w:pPr>
    <w:rPr>
      <w:b/>
      <w:szCs w:val="22"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89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8902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nd-Use Certificate Dual-Use"/>
    <f:field ref="objsubject" par="" edit="true" text=""/>
    <f:field ref="objcreatedby" par="" text="Boehler Royett, Jürgen, SECO"/>
    <f:field ref="objcreatedat" par="" text="04.03.2015 15:39:23"/>
    <f:field ref="objchangedby" par="" text="Boehler Royett, Jürgen, SECO"/>
    <f:field ref="objmodifiedat" par="" text="04.03.2015 15:39:24"/>
    <f:field ref="doc_FSCFOLIO_1_1001_FieldDocumentNumber" par="" text=""/>
    <f:field ref="doc_FSCFOLIO_1_1001_FieldSubject" par="" edit="true" text=""/>
    <f:field ref="FSCFOLIO_1_1001_FieldCurrentUser" par="" text="SECO Jürgen Boehler Royett"/>
    <f:field ref="CCAPRECONFIG_15_1001_Objektname" par="" edit="true" text="End-Use Certificate Dual-Use"/>
    <f:field ref="CHPRECONFIG_1_1001_Objektname" par="" edit="true" text="End-Use Certificate Dual-Us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2E331F4-8CC9-4BC9-AAC7-624A2D06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SECO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svc-fabawbfconv</dc:creator>
  <cp:keywords/>
  <dc:description>CDB-Vorlage V3: D-Hoch-(Word).docx vom 29.12.2011 aktualisiert durch CDBiSator von UBit</dc:description>
  <cp:lastModifiedBy>Elodie Aurelie Carlat</cp:lastModifiedBy>
  <cp:revision>2</cp:revision>
  <cp:lastPrinted>2015-03-04T15:42:00Z</cp:lastPrinted>
  <dcterms:created xsi:type="dcterms:W3CDTF">2024-11-06T09:37:00Z</dcterms:created>
  <dcterms:modified xsi:type="dcterms:W3CDTF">2024-11-06T09:37:00Z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COO.2101.104.4.865716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843.0/2006/01541</vt:lpwstr>
  </property>
  <property fmtid="{D5CDD505-2E9C-101B-9397-08002B2CF9AE}" pid="13" name="FSC#COOELAK@1.1001:FileRefYear">
    <vt:lpwstr>2006</vt:lpwstr>
  </property>
  <property fmtid="{D5CDD505-2E9C-101B-9397-08002B2CF9AE}" pid="14" name="FSC#COOELAK@1.1001:FileRefOrdinal">
    <vt:lpwstr>1541</vt:lpwstr>
  </property>
  <property fmtid="{D5CDD505-2E9C-101B-9397-08002B2CF9AE}" pid="15" name="FSC#COOELAK@1.1001:FileRefOU">
    <vt:lpwstr>BWIP /seco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Boehler Royett Jürgen, SECO</vt:lpwstr>
  </property>
  <property fmtid="{D5CDD505-2E9C-101B-9397-08002B2CF9AE}" pid="18" name="FSC#COOELAK@1.1001:OwnerExtension">
    <vt:lpwstr>+41 58 462 23 39</vt:lpwstr>
  </property>
  <property fmtid="{D5CDD505-2E9C-101B-9397-08002B2CF9AE}" pid="19" name="FSC#COOELAK@1.1001:OwnerFaxExtension">
    <vt:lpwstr>+41 58 464 95 32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Exportkontrollen / Industrieprodukte (BWIP /seco)</vt:lpwstr>
  </property>
  <property fmtid="{D5CDD505-2E9C-101B-9397-08002B2CF9AE}" pid="25" name="FSC#COOELAK@1.1001:CreatedAt">
    <vt:lpwstr>04.03.2015</vt:lpwstr>
  </property>
  <property fmtid="{D5CDD505-2E9C-101B-9397-08002B2CF9AE}" pid="26" name="FSC#COOELAK@1.1001:OU">
    <vt:lpwstr>Exportkontrollen / Industrieprodukte (BWIP /seco)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*COO.2101.104.4.865716*</vt:lpwstr>
  </property>
  <property fmtid="{D5CDD505-2E9C-101B-9397-08002B2CF9AE}" pid="29" name="FSC#COOELAK@1.1001:RefBarCode">
    <vt:lpwstr>*COO.2101.104.7.865715*</vt:lpwstr>
  </property>
  <property fmtid="{D5CDD505-2E9C-101B-9397-08002B2CF9AE}" pid="30" name="FSC#COOELAK@1.1001:FileRefBarCode">
    <vt:lpwstr>*843.0/2006/01541*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843.0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>843.0</vt:lpwstr>
  </property>
  <property fmtid="{D5CDD505-2E9C-101B-9397-08002B2CF9AE}" pid="50" name="FSC#EVDCFG@15.1400:Dossierref">
    <vt:lpwstr>843.0/2006/01541</vt:lpwstr>
  </property>
  <property fmtid="{D5CDD505-2E9C-101B-9397-08002B2CF9AE}" pid="51" name="FSC#EVDCFG@15.1400:FileRespEmail">
    <vt:lpwstr>juergen.boehler@seco.admin.ch</vt:lpwstr>
  </property>
  <property fmtid="{D5CDD505-2E9C-101B-9397-08002B2CF9AE}" pid="52" name="FSC#EVDCFG@15.1400:FileRespFax">
    <vt:lpwstr>+41 58 464 95 32</vt:lpwstr>
  </property>
  <property fmtid="{D5CDD505-2E9C-101B-9397-08002B2CF9AE}" pid="53" name="FSC#EVDCFG@15.1400:FileRespHome">
    <vt:lpwstr>Bern</vt:lpwstr>
  </property>
  <property fmtid="{D5CDD505-2E9C-101B-9397-08002B2CF9AE}" pid="54" name="FSC#EVDCFG@15.1400:FileResponsible">
    <vt:lpwstr>Jürgen Boehler Royett</vt:lpwstr>
  </property>
  <property fmtid="{D5CDD505-2E9C-101B-9397-08002B2CF9AE}" pid="55" name="FSC#EVDCFG@15.1400:FileRespOrg">
    <vt:lpwstr>Exportkontrollen / Industrieprodukte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boj</vt:lpwstr>
  </property>
  <property fmtid="{D5CDD505-2E9C-101B-9397-08002B2CF9AE}" pid="60" name="FSC#EVDCFG@15.1400:FileRespStreet">
    <vt:lpwstr>Holzikofenweg 36</vt:lpwstr>
  </property>
  <property fmtid="{D5CDD505-2E9C-101B-9397-08002B2CF9AE}" pid="61" name="FSC#EVDCFG@15.1400:FileRespTel">
    <vt:lpwstr>+41 58 462 23 39</vt:lpwstr>
  </property>
  <property fmtid="{D5CDD505-2E9C-101B-9397-08002B2CF9AE}" pid="62" name="FSC#EVDCFG@15.1400:FileRespZipCode">
    <vt:lpwstr>3003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/>
  </property>
  <property fmtid="{D5CDD505-2E9C-101B-9397-08002B2CF9AE}" pid="74" name="FSC#EVDCFG@15.1400:Subject">
    <vt:lpwstr/>
  </property>
  <property fmtid="{D5CDD505-2E9C-101B-9397-08002B2CF9AE}" pid="75" name="FSC#EVDCFG@15.1400:Title">
    <vt:lpwstr>End-Use Certificate Dual-Use</vt:lpwstr>
  </property>
  <property fmtid="{D5CDD505-2E9C-101B-9397-08002B2CF9AE}" pid="76" name="FSC#EVDCFG@15.1400:UserFunction">
    <vt:lpwstr/>
  </property>
  <property fmtid="{D5CDD505-2E9C-101B-9397-08002B2CF9AE}" pid="77" name="FSC#EVDCFG@15.1400:SalutationEnglish">
    <vt:lpwstr>Bilateral Economic Relations_x000d_
Export Controls / Industrial Products</vt:lpwstr>
  </property>
  <property fmtid="{D5CDD505-2E9C-101B-9397-08002B2CF9AE}" pid="78" name="FSC#EVDCFG@15.1400:SalutationFrench">
    <vt:lpwstr>Relations économiques bilatérales_x000d_
Contrôles à l’exportation / Produits industriels</vt:lpwstr>
  </property>
  <property fmtid="{D5CDD505-2E9C-101B-9397-08002B2CF9AE}" pid="79" name="FSC#EVDCFG@15.1400:SalutationGerman">
    <vt:lpwstr>Bilaterale Wirtschaftsbeziehungen_x000d_
Exportkontrollen / Industrieprodukte</vt:lpwstr>
  </property>
  <property fmtid="{D5CDD505-2E9C-101B-9397-08002B2CF9AE}" pid="80" name="FSC#EVDCFG@15.1400:SalutationItalian">
    <vt:lpwstr>Relazioni economiche bilaterali_x000d_
Controlli all’esportazione / Prodotti industriali</vt:lpwstr>
  </property>
  <property fmtid="{D5CDD505-2E9C-101B-9397-08002B2CF9AE}" pid="81" name="FSC#EVDCFG@15.1400:SalutationEnglishUser">
    <vt:lpwstr>Head of Division Export Controls / Industrial Products</vt:lpwstr>
  </property>
  <property fmtid="{D5CDD505-2E9C-101B-9397-08002B2CF9AE}" pid="82" name="FSC#EVDCFG@15.1400:SalutationFrenchUser">
    <vt:lpwstr>Chef de secteur Contrôles à l'exportation / Produits industriels</vt:lpwstr>
  </property>
  <property fmtid="{D5CDD505-2E9C-101B-9397-08002B2CF9AE}" pid="83" name="FSC#EVDCFG@15.1400:SalutationGermanUser">
    <vt:lpwstr>Leiter Exportkontrollen / Industrieprodukte</vt:lpwstr>
  </property>
  <property fmtid="{D5CDD505-2E9C-101B-9397-08002B2CF9AE}" pid="84" name="FSC#EVDCFG@15.1400:SalutationItalianUser">
    <vt:lpwstr/>
  </property>
  <property fmtid="{D5CDD505-2E9C-101B-9397-08002B2CF9AE}" pid="85" name="FSC#EVDCFG@15.1400:FileRespOrgShortname">
    <vt:lpwstr>BWIP /seco</vt:lpwstr>
  </property>
  <property fmtid="{D5CDD505-2E9C-101B-9397-08002B2CF9AE}" pid="86" name="FSC#COOELAK@1.1001:CurrentUserRolePos">
    <vt:lpwstr>Leiter/-in</vt:lpwstr>
  </property>
  <property fmtid="{D5CDD505-2E9C-101B-9397-08002B2CF9AE}" pid="87" name="FSC#COOELAK@1.1001:CurrentUserEmail">
    <vt:lpwstr>juergen.boehler@seco.admin.ch</vt:lpwstr>
  </property>
  <property fmtid="{D5CDD505-2E9C-101B-9397-08002B2CF9AE}" pid="88" name="FSC#EVDCFG@15.1400:UserInCharge">
    <vt:lpwstr/>
  </property>
  <property fmtid="{D5CDD505-2E9C-101B-9397-08002B2CF9AE}" pid="89" name="FSC#EVDCFG@15.1400:ActualVersionNumber">
    <vt:lpwstr>1</vt:lpwstr>
  </property>
  <property fmtid="{D5CDD505-2E9C-101B-9397-08002B2CF9AE}" pid="90" name="FSC#EVDCFG@15.1400:ActualVersionCreatedAt">
    <vt:lpwstr>2015-03-04T15:39:23</vt:lpwstr>
  </property>
  <property fmtid="{D5CDD505-2E9C-101B-9397-08002B2CF9AE}" pid="91" name="FSC#EVDCFG@15.1400:ResponsibleBureau_DE">
    <vt:lpwstr>Staatssekretariat für Wirtschaft SECO</vt:lpwstr>
  </property>
  <property fmtid="{D5CDD505-2E9C-101B-9397-08002B2CF9AE}" pid="92" name="FSC#EVDCFG@15.1400:ResponsibleBureau_EN">
    <vt:lpwstr>State Secretariat for Economic Affairs SECO</vt:lpwstr>
  </property>
  <property fmtid="{D5CDD505-2E9C-101B-9397-08002B2CF9AE}" pid="93" name="FSC#EVDCFG@15.1400:ResponsibleBureau_FR">
    <vt:lpwstr>Secrétariat d'Etat à l'économie SECO</vt:lpwstr>
  </property>
  <property fmtid="{D5CDD505-2E9C-101B-9397-08002B2CF9AE}" pid="94" name="FSC#EVDCFG@15.1400:ResponsibleBureau_IT">
    <vt:lpwstr>Segreteria di Stato dell'economia SECO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>Boehler Royett</vt:lpwstr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>Leiter Exportkontrollen / Industrieprodukte_x000d_
Chef de secteur Contrôles à l'exportation / Produits industriels_x000d_
Head of Division Export Controls / Industrial Products</vt:lpwstr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>SECO</vt:lpwstr>
  </property>
  <property fmtid="{D5CDD505-2E9C-101B-9397-08002B2CF9AE}" pid="103" name="FSC#EVDCFG@15.1400:Address">
    <vt:lpwstr/>
  </property>
  <property fmtid="{D5CDD505-2E9C-101B-9397-08002B2CF9AE}" pid="104" name="CDB@BUND:ResponsibleUCaseBureauShort">
    <vt:lpwstr>SECO</vt:lpwstr>
  </property>
  <property fmtid="{D5CDD505-2E9C-101B-9397-08002B2CF9AE}" pid="105" name="CDB@BUND:ResponsibleLCaseBureauShort">
    <vt:lpwstr>seco</vt:lpwstr>
  </property>
  <property fmtid="{D5CDD505-2E9C-101B-9397-08002B2CF9AE}" pid="106" name="CDB@BUND:Classification">
    <vt:lpwstr> </vt:lpwstr>
  </property>
  <property fmtid="{D5CDD505-2E9C-101B-9397-08002B2CF9AE}" pid="107" name="FSC#EVDCFG@15.1400:ResponsibleEditorFirstname">
    <vt:lpwstr>Jürgen</vt:lpwstr>
  </property>
  <property fmtid="{D5CDD505-2E9C-101B-9397-08002B2CF9AE}" pid="108" name="FSC#EVDCFG@15.1400:ResponsibleEditorSurname">
    <vt:lpwstr>Boehler Royett</vt:lpwstr>
  </property>
  <property fmtid="{D5CDD505-2E9C-101B-9397-08002B2CF9AE}" pid="109" name="FSC#EVDCFG@15.1400:GroupTitle">
    <vt:lpwstr>Exportkontrollen / Industrieprodukte</vt:lpwstr>
  </property>
  <property fmtid="{D5CDD505-2E9C-101B-9397-08002B2CF9AE}" pid="110" name="FSC#ATSTATECFG@1.1001:Office">
    <vt:lpwstr/>
  </property>
  <property fmtid="{D5CDD505-2E9C-101B-9397-08002B2CF9AE}" pid="111" name="FSC#ATSTATECFG@1.1001:Agent">
    <vt:lpwstr>SECO Jürgen Boehler Royett</vt:lpwstr>
  </property>
  <property fmtid="{D5CDD505-2E9C-101B-9397-08002B2CF9AE}" pid="112" name="FSC#ATSTATECFG@1.1001:AgentPhone">
    <vt:lpwstr>+41 58 462 23 39</vt:lpwstr>
  </property>
  <property fmtid="{D5CDD505-2E9C-101B-9397-08002B2CF9AE}" pid="113" name="FSC#ATSTATECFG@1.1001:DepartmentFax">
    <vt:lpwstr/>
  </property>
  <property fmtid="{D5CDD505-2E9C-101B-9397-08002B2CF9AE}" pid="114" name="FSC#ATSTATECFG@1.1001:DepartmentEmail">
    <vt:lpwstr/>
  </property>
  <property fmtid="{D5CDD505-2E9C-101B-9397-08002B2CF9AE}" pid="115" name="FSC#ATSTATECFG@1.1001:SubfileDate">
    <vt:lpwstr/>
  </property>
  <property fmtid="{D5CDD505-2E9C-101B-9397-08002B2CF9AE}" pid="116" name="FSC#ATSTATECFG@1.1001:SubfileSubject">
    <vt:lpwstr/>
  </property>
  <property fmtid="{D5CDD505-2E9C-101B-9397-08002B2CF9AE}" pid="117" name="FSC#ATSTATECFG@1.1001:DepartmentZipCode">
    <vt:lpwstr/>
  </property>
  <property fmtid="{D5CDD505-2E9C-101B-9397-08002B2CF9AE}" pid="118" name="FSC#ATSTATECFG@1.1001:DepartmentCountry">
    <vt:lpwstr/>
  </property>
  <property fmtid="{D5CDD505-2E9C-101B-9397-08002B2CF9AE}" pid="119" name="FSC#ATSTATECFG@1.1001:DepartmentCity">
    <vt:lpwstr/>
  </property>
  <property fmtid="{D5CDD505-2E9C-101B-9397-08002B2CF9AE}" pid="120" name="FSC#ATSTATECFG@1.1001:DepartmentStreet">
    <vt:lpwstr/>
  </property>
  <property fmtid="{D5CDD505-2E9C-101B-9397-08002B2CF9AE}" pid="121" name="FSC#ATSTATECFG@1.1001:DepartmentDVR">
    <vt:lpwstr/>
  </property>
  <property fmtid="{D5CDD505-2E9C-101B-9397-08002B2CF9AE}" pid="122" name="FSC#ATSTATECFG@1.1001:DepartmentUID">
    <vt:lpwstr/>
  </property>
  <property fmtid="{D5CDD505-2E9C-101B-9397-08002B2CF9AE}" pid="123" name="FSC#ATSTATECFG@1.1001:SubfileReference">
    <vt:lpwstr>843.0/2006/01541</vt:lpwstr>
  </property>
  <property fmtid="{D5CDD505-2E9C-101B-9397-08002B2CF9AE}" pid="124" name="FSC#ATSTATECFG@1.1001:Clause">
    <vt:lpwstr/>
  </property>
  <property fmtid="{D5CDD505-2E9C-101B-9397-08002B2CF9AE}" pid="125" name="FSC#ATSTATECFG@1.1001:ApprovedSignature">
    <vt:lpwstr/>
  </property>
  <property fmtid="{D5CDD505-2E9C-101B-9397-08002B2CF9AE}" pid="126" name="FSC#ATSTATECFG@1.1001:BankAccount">
    <vt:lpwstr/>
  </property>
  <property fmtid="{D5CDD505-2E9C-101B-9397-08002B2CF9AE}" pid="127" name="FSC#ATSTATECFG@1.1001:BankAccountOwner">
    <vt:lpwstr/>
  </property>
  <property fmtid="{D5CDD505-2E9C-101B-9397-08002B2CF9AE}" pid="128" name="FSC#ATSTATECFG@1.1001:BankInstitute">
    <vt:lpwstr/>
  </property>
  <property fmtid="{D5CDD505-2E9C-101B-9397-08002B2CF9AE}" pid="129" name="FSC#ATSTATECFG@1.1001:BankAccountID">
    <vt:lpwstr/>
  </property>
  <property fmtid="{D5CDD505-2E9C-101B-9397-08002B2CF9AE}" pid="130" name="FSC#ATSTATECFG@1.1001:BankAccountIBAN">
    <vt:lpwstr/>
  </property>
  <property fmtid="{D5CDD505-2E9C-101B-9397-08002B2CF9AE}" pid="131" name="FSC#ATSTATECFG@1.1001:BankAccountBIC">
    <vt:lpwstr/>
  </property>
  <property fmtid="{D5CDD505-2E9C-101B-9397-08002B2CF9AE}" pid="132" name="FSC#ATSTATECFG@1.1001:BankName">
    <vt:lpwstr/>
  </property>
  <property fmtid="{D5CDD505-2E9C-101B-9397-08002B2CF9AE}" pid="133" name="FSC#CCAPRECONFIG@15.1001:AddrAnrede">
    <vt:lpwstr/>
  </property>
  <property fmtid="{D5CDD505-2E9C-101B-9397-08002B2CF9AE}" pid="134" name="FSC#CCAPRECONFIG@15.1001:AddrTitel">
    <vt:lpwstr/>
  </property>
  <property fmtid="{D5CDD505-2E9C-101B-9397-08002B2CF9AE}" pid="135" name="FSC#CCAPRECONFIG@15.1001:AddrNachgestellter_Titel">
    <vt:lpwstr/>
  </property>
  <property fmtid="{D5CDD505-2E9C-101B-9397-08002B2CF9AE}" pid="136" name="FSC#CCAPRECONFIG@15.1001:AddrVorname">
    <vt:lpwstr/>
  </property>
  <property fmtid="{D5CDD505-2E9C-101B-9397-08002B2CF9AE}" pid="137" name="FSC#CCAPRECONFIG@15.1001:AddrNachname">
    <vt:lpwstr/>
  </property>
  <property fmtid="{D5CDD505-2E9C-101B-9397-08002B2CF9AE}" pid="138" name="FSC#CCAPRECONFIG@15.1001:AddrzH">
    <vt:lpwstr/>
  </property>
  <property fmtid="{D5CDD505-2E9C-101B-9397-08002B2CF9AE}" pid="139" name="FSC#CCAPRECONFIG@15.1001:AddrGeschlecht">
    <vt:lpwstr/>
  </property>
  <property fmtid="{D5CDD505-2E9C-101B-9397-08002B2CF9AE}" pid="140" name="FSC#CCAPRECONFIG@15.1001:AddrStrasse">
    <vt:lpwstr/>
  </property>
  <property fmtid="{D5CDD505-2E9C-101B-9397-08002B2CF9AE}" pid="141" name="FSC#CCAPRECONFIG@15.1001:AddrHausnummer">
    <vt:lpwstr/>
  </property>
  <property fmtid="{D5CDD505-2E9C-101B-9397-08002B2CF9AE}" pid="142" name="FSC#CCAPRECONFIG@15.1001:AddrStiege">
    <vt:lpwstr/>
  </property>
  <property fmtid="{D5CDD505-2E9C-101B-9397-08002B2CF9AE}" pid="143" name="FSC#CCAPRECONFIG@15.1001:AddrTuer">
    <vt:lpwstr/>
  </property>
  <property fmtid="{D5CDD505-2E9C-101B-9397-08002B2CF9AE}" pid="144" name="FSC#CCAPRECONFIG@15.1001:AddrPostfach">
    <vt:lpwstr/>
  </property>
  <property fmtid="{D5CDD505-2E9C-101B-9397-08002B2CF9AE}" pid="145" name="FSC#CCAPRECONFIG@15.1001:AddrPostleitzahl">
    <vt:lpwstr/>
  </property>
  <property fmtid="{D5CDD505-2E9C-101B-9397-08002B2CF9AE}" pid="146" name="FSC#CCAPRECONFIG@15.1001:AddrOrt">
    <vt:lpwstr/>
  </property>
  <property fmtid="{D5CDD505-2E9C-101B-9397-08002B2CF9AE}" pid="147" name="FSC#CCAPRECONFIG@15.1001:AddrLand">
    <vt:lpwstr/>
  </property>
  <property fmtid="{D5CDD505-2E9C-101B-9397-08002B2CF9AE}" pid="148" name="FSC#CCAPRECONFIG@15.1001:AddrEmail">
    <vt:lpwstr/>
  </property>
  <property fmtid="{D5CDD505-2E9C-101B-9397-08002B2CF9AE}" pid="149" name="FSC#CCAPRECONFIG@15.1001:AddrAdresse">
    <vt:lpwstr/>
  </property>
  <property fmtid="{D5CDD505-2E9C-101B-9397-08002B2CF9AE}" pid="150" name="FSC#CCAPRECONFIG@15.1001:AddrFax">
    <vt:lpwstr/>
  </property>
  <property fmtid="{D5CDD505-2E9C-101B-9397-08002B2CF9AE}" pid="151" name="FSC#CCAPRECONFIG@15.1001:AddrOrganisationsname">
    <vt:lpwstr/>
  </property>
  <property fmtid="{D5CDD505-2E9C-101B-9397-08002B2CF9AE}" pid="152" name="FSC#CCAPRECONFIG@15.1001:AddrOrganisationskurzname">
    <vt:lpwstr/>
  </property>
  <property fmtid="{D5CDD505-2E9C-101B-9397-08002B2CF9AE}" pid="153" name="FSC#CCAPRECONFIG@15.1001:AddrAbschriftsbemerkung">
    <vt:lpwstr/>
  </property>
  <property fmtid="{D5CDD505-2E9C-101B-9397-08002B2CF9AE}" pid="154" name="FSC#CCAPRECONFIG@15.1001:AddrName_Zeile_2">
    <vt:lpwstr/>
  </property>
  <property fmtid="{D5CDD505-2E9C-101B-9397-08002B2CF9AE}" pid="155" name="FSC#CCAPRECONFIG@15.1001:AddrName_Zeile_3">
    <vt:lpwstr/>
  </property>
  <property fmtid="{D5CDD505-2E9C-101B-9397-08002B2CF9AE}" pid="156" name="FSC#CCAPRECONFIG@15.1001:AddrPostalischeAdresse">
    <vt:lpwstr/>
  </property>
  <property fmtid="{D5CDD505-2E9C-101B-9397-08002B2CF9AE}" pid="157" name="FSC#FSCFOLIO@1.1001:docpropproject">
    <vt:lpwstr/>
  </property>
</Properties>
</file>