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7132" w14:textId="2F746F30" w:rsidR="001C62E0" w:rsidRDefault="00E02C2D">
      <w:pPr>
        <w:rPr>
          <w:lang w:val="en-US"/>
        </w:rPr>
      </w:pPr>
      <w:r>
        <w:rPr>
          <w:lang w:val="en-US"/>
        </w:rPr>
        <w:t>Justitification of the type and size of box for UVC sterilization box</w:t>
      </w:r>
    </w:p>
    <w:p w14:paraId="20DA5297" w14:textId="1A1CAB6F" w:rsidR="00EF1C95" w:rsidRDefault="00EF1C95">
      <w:pPr>
        <w:rPr>
          <w:lang w:val="en-US"/>
        </w:rPr>
      </w:pPr>
    </w:p>
    <w:p w14:paraId="58E979F8" w14:textId="6F5D06BD" w:rsidR="00EF1C95" w:rsidRDefault="00EF1C95">
      <w:pPr>
        <w:rPr>
          <w:lang w:val="en-US"/>
        </w:rPr>
      </w:pPr>
      <w:r>
        <w:rPr>
          <w:lang w:val="en-US"/>
        </w:rPr>
        <w:t>Reflectivity</w:t>
      </w:r>
    </w:p>
    <w:p w14:paraId="5ED86CEC" w14:textId="2FD7766C" w:rsidR="00EF1C95" w:rsidRDefault="00EF1C95">
      <w:pPr>
        <w:rPr>
          <w:lang w:val="en-US"/>
        </w:rPr>
      </w:pPr>
    </w:p>
    <w:p w14:paraId="77E6DB28" w14:textId="77089993" w:rsidR="00EF1C95" w:rsidRDefault="00EF1C95">
      <w:pPr>
        <w:rPr>
          <w:lang w:val="en-US"/>
        </w:rPr>
      </w:pPr>
      <w:r>
        <w:rPr>
          <w:lang w:val="en-US"/>
        </w:rPr>
        <w:t>Locks key not pad lock, two different keys !!</w:t>
      </w:r>
    </w:p>
    <w:p w14:paraId="1FF8920B" w14:textId="1E076A5E" w:rsidR="00EF1C95" w:rsidRDefault="00EF1C95">
      <w:pPr>
        <w:rPr>
          <w:lang w:val="en-US"/>
        </w:rPr>
      </w:pPr>
    </w:p>
    <w:p w14:paraId="1D885EBC" w14:textId="13A709D2" w:rsidR="00EF1C95" w:rsidRDefault="00EF1C95">
      <w:pPr>
        <w:rPr>
          <w:lang w:val="en-US"/>
        </w:rPr>
      </w:pPr>
    </w:p>
    <w:p w14:paraId="0A30879F" w14:textId="54440D6A" w:rsidR="00EF1C95" w:rsidRPr="00E02C2D" w:rsidRDefault="00EF1C95">
      <w:pPr>
        <w:rPr>
          <w:lang w:val="en-US"/>
        </w:rPr>
      </w:pPr>
      <w:r>
        <w:rPr>
          <w:lang w:val="en-US"/>
        </w:rPr>
        <w:t>Diemensoons for irradion model thathave been done and the ptotype already build. No man power available for new model and delays</w:t>
      </w:r>
    </w:p>
    <w:sectPr w:rsidR="00EF1C95" w:rsidRPr="00E02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2D"/>
    <w:rsid w:val="0043005B"/>
    <w:rsid w:val="00463A5F"/>
    <w:rsid w:val="00E02C2D"/>
    <w:rsid w:val="00E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8E57"/>
  <w15:chartTrackingRefBased/>
  <w15:docId w15:val="{9EE0E755-93D7-4B9A-82BF-193E9366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2020-06-16T13:34:00Z</dcterms:created>
  <dcterms:modified xsi:type="dcterms:W3CDTF">2020-06-16T13:46:00Z</dcterms:modified>
</cp:coreProperties>
</file>